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40"/>
          <w:szCs w:val="40"/>
          <w:lang w:val="en-US" w:eastAsia="zh-CN"/>
        </w:rPr>
        <w:t>邛崃市中医医院</w:t>
      </w:r>
    </w:p>
    <w:p>
      <w:pPr>
        <w:ind w:firstLine="803" w:firstLineChars="200"/>
        <w:jc w:val="center"/>
        <w:rPr>
          <w:rFonts w:hint="eastAsia" w:eastAsiaTheme="minorEastAsia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红外线体温筛查仪故障情况</w:t>
      </w:r>
    </w:p>
    <w:p>
      <w:pPr>
        <w:ind w:firstLine="643" w:firstLineChars="20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tbl>
      <w:tblPr>
        <w:tblStyle w:val="3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1237"/>
        <w:gridCol w:w="2194"/>
        <w:gridCol w:w="36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237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型号</w:t>
            </w:r>
          </w:p>
        </w:tc>
        <w:tc>
          <w:tcPr>
            <w:tcW w:w="2194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生产厂家</w:t>
            </w:r>
          </w:p>
        </w:tc>
        <w:tc>
          <w:tcPr>
            <w:tcW w:w="3614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故障现象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红外线体温筛查仪</w:t>
            </w:r>
          </w:p>
        </w:tc>
        <w:tc>
          <w:tcPr>
            <w:tcW w:w="1237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MS400 CN2567</w:t>
            </w:r>
          </w:p>
        </w:tc>
        <w:tc>
          <w:tcPr>
            <w:tcW w:w="2194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武汉高德智感科技有限公司</w:t>
            </w:r>
          </w:p>
        </w:tc>
        <w:tc>
          <w:tcPr>
            <w:tcW w:w="3614" w:type="dxa"/>
          </w:tcPr>
          <w:p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高温报警、重影。(经厂家检查需更换快门直流电机)</w:t>
            </w:r>
          </w:p>
        </w:tc>
      </w:tr>
    </w:tbl>
    <w:p>
      <w:pPr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DF6070"/>
    <w:rsid w:val="18FC0F73"/>
    <w:rsid w:val="19BF4AE4"/>
    <w:rsid w:val="42D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2022-03-01T03:14:00Z</dcterms:created>
  <dc:creator>qlszyyy</dc:creator>
  <cp:lastModifiedBy>嗳。吖</cp:lastModifiedBy>
  <cp:lastPrinted>2022-03-03T08:16:30Z</cp:lastPrinted>
  <dcterms:modified xsi:type="dcterms:W3CDTF">2022-03-03T08:16:32Z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