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-55880</wp:posOffset>
                </wp:positionV>
                <wp:extent cx="5791200" cy="0"/>
                <wp:effectExtent l="0" t="0" r="0" b="0"/>
                <wp:wrapNone/>
                <wp:docPr id="2" name="直接连接符 2"/>
                <wp:cNvGraphicFramePr/>
                <a:graphic xmlns:a="http://schemas.openxmlformats.org/drawingml/2006/main">
                  <a:graphicData uri="http://schemas.microsoft.com/office/word/2010/wordprocessingShape">
                    <wps:wsp>
                      <wps:cNvCnPr/>
                      <wps:spPr>
                        <a:xfrm>
                          <a:off x="889635" y="858520"/>
                          <a:ext cx="579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4.4pt;height:0pt;width:456pt;z-index:251659264;mso-width-relative:page;mso-height-relative:page;" filled="f" stroked="t" coordsize="21600,21600" o:gfxdata="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83bG21wAAAAgBAAAPAAAAAAAAAAEA&#10;IAAAACIAAABkcnMvZG93bnJldi54bWxQSwECFAAUAAAACACHTuJAVDZQ7NcBAABtAwAADgAAAAAA&#10;AAABACAAAAAmAQAAZHJzL2Uyb0RvYy54bWxQSwUGAAAAAAYABgBZAQAAbwUAAAAA&#10;">
                <v:fill on="f" focussize="0,0"/>
                <v:stroke weight="0.5pt" color="#5B9BD5 [3204]" miterlimit="8" joinstyle="miter"/>
                <v:imagedata o:title=""/>
                <o:lock v:ext="edit" aspectratio="f"/>
              </v:line>
            </w:pict>
          </mc:Fallback>
        </mc:AlternateContent>
      </w:r>
      <w:r>
        <w:rPr>
          <w:rFonts w:hint="eastAsia"/>
          <w:b/>
          <w:bCs/>
          <w:sz w:val="36"/>
          <w:szCs w:val="36"/>
          <w:lang w:val="en-US" w:eastAsia="zh-CN"/>
        </w:rPr>
        <w:drawing>
          <wp:anchor distT="0" distB="0" distL="114300" distR="114300" simplePos="0" relativeHeight="251658240" behindDoc="0" locked="0" layoutInCell="1" allowOverlap="1">
            <wp:simplePos x="0" y="0"/>
            <wp:positionH relativeFrom="column">
              <wp:posOffset>219075</wp:posOffset>
            </wp:positionH>
            <wp:positionV relativeFrom="paragraph">
              <wp:posOffset>-493395</wp:posOffset>
            </wp:positionV>
            <wp:extent cx="1932940" cy="403860"/>
            <wp:effectExtent l="0" t="0" r="10160" b="15240"/>
            <wp:wrapSquare wrapText="bothSides"/>
            <wp:docPr id="1" name="图片 1" descr="QQ图片2018080811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0808111249"/>
                    <pic:cNvPicPr>
                      <a:picLocks noChangeAspect="1"/>
                    </pic:cNvPicPr>
                  </pic:nvPicPr>
                  <pic:blipFill>
                    <a:blip r:embed="rId4"/>
                    <a:stretch>
                      <a:fillRect/>
                    </a:stretch>
                  </pic:blipFill>
                  <pic:spPr>
                    <a:xfrm>
                      <a:off x="0" y="0"/>
                      <a:ext cx="1932940" cy="403860"/>
                    </a:xfrm>
                    <a:prstGeom prst="rect">
                      <a:avLst/>
                    </a:prstGeom>
                  </pic:spPr>
                </pic:pic>
              </a:graphicData>
            </a:graphic>
          </wp:anchor>
        </w:drawing>
      </w:r>
      <w:r>
        <w:rPr>
          <w:rFonts w:hint="eastAsia"/>
          <w:b/>
          <w:bCs/>
          <w:sz w:val="36"/>
          <w:szCs w:val="36"/>
          <w:lang w:val="en-US" w:eastAsia="zh-CN"/>
        </w:rPr>
        <w:t>邛崃市中医医院</w:t>
      </w:r>
    </w:p>
    <w:p>
      <w:pPr>
        <w:jc w:val="center"/>
        <w:rPr>
          <w:rFonts w:hint="eastAsia"/>
          <w:b/>
          <w:bCs/>
          <w:sz w:val="36"/>
          <w:szCs w:val="36"/>
          <w:lang w:val="en-US" w:eastAsia="zh-CN"/>
        </w:rPr>
      </w:pPr>
      <w:r>
        <w:rPr>
          <w:rFonts w:hint="eastAsia"/>
          <w:b/>
          <w:bCs/>
          <w:sz w:val="36"/>
          <w:szCs w:val="36"/>
          <w:lang w:val="en-US" w:eastAsia="zh-CN"/>
        </w:rPr>
        <w:t>重要科室设置一键报警装置实施方案</w:t>
      </w:r>
    </w:p>
    <w:p>
      <w:pPr>
        <w:ind w:firstLine="560" w:firstLineChars="200"/>
        <w:rPr>
          <w:rFonts w:hint="eastAsia"/>
          <w:sz w:val="28"/>
          <w:szCs w:val="28"/>
          <w:lang w:val="en-US" w:eastAsia="zh-CN"/>
        </w:rPr>
      </w:pPr>
      <w:r>
        <w:rPr>
          <w:rFonts w:hint="eastAsia"/>
          <w:sz w:val="28"/>
          <w:szCs w:val="28"/>
          <w:lang w:val="en-US" w:eastAsia="zh-CN"/>
        </w:rPr>
        <w:t>为进一步加强医院安防系统建设，健全“人防、物防、技防”的安全防范体系，医院拟对医院临床科室及治安重点部门安装一键报警装置并接入公安机关。现结合医院实际情况制定以下一键报警实施方案。</w:t>
      </w:r>
    </w:p>
    <w:p>
      <w:pPr>
        <w:numPr>
          <w:ilvl w:val="0"/>
          <w:numId w:val="1"/>
        </w:numPr>
        <w:rPr>
          <w:rFonts w:hint="eastAsia"/>
          <w:b/>
          <w:bCs/>
          <w:sz w:val="28"/>
          <w:szCs w:val="28"/>
          <w:lang w:val="en-US" w:eastAsia="zh-CN"/>
        </w:rPr>
      </w:pPr>
      <w:r>
        <w:rPr>
          <w:rFonts w:hint="eastAsia"/>
          <w:b/>
          <w:bCs/>
          <w:sz w:val="28"/>
          <w:szCs w:val="28"/>
          <w:lang w:val="en-US" w:eastAsia="zh-CN"/>
        </w:rPr>
        <w:t>一键报警设置点位</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640"/>
        <w:gridCol w:w="1485"/>
        <w:gridCol w:w="1965"/>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tcPr>
          <w:p>
            <w:pPr>
              <w:numPr>
                <w:ilvl w:val="0"/>
                <w:numId w:val="0"/>
              </w:numPr>
              <w:rPr>
                <w:rFonts w:hint="default"/>
                <w:sz w:val="28"/>
                <w:szCs w:val="28"/>
                <w:vertAlign w:val="baseline"/>
                <w:lang w:val="en-US" w:eastAsia="zh-CN"/>
              </w:rPr>
            </w:pPr>
            <w:r>
              <w:rPr>
                <w:rFonts w:hint="eastAsia"/>
                <w:b/>
                <w:bCs/>
                <w:sz w:val="28"/>
                <w:szCs w:val="28"/>
                <w:vertAlign w:val="baseline"/>
                <w:lang w:val="en-US" w:eastAsia="zh-CN"/>
              </w:rPr>
              <w:t>南环路院区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7"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总值班室</w:t>
            </w:r>
          </w:p>
        </w:tc>
        <w:tc>
          <w:tcPr>
            <w:tcW w:w="1640"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手术室</w:t>
            </w:r>
          </w:p>
        </w:tc>
        <w:tc>
          <w:tcPr>
            <w:tcW w:w="1485"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ICU</w:t>
            </w:r>
          </w:p>
        </w:tc>
        <w:tc>
          <w:tcPr>
            <w:tcW w:w="1965"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外二科</w:t>
            </w:r>
          </w:p>
        </w:tc>
        <w:tc>
          <w:tcPr>
            <w:tcW w:w="2341"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外三科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7"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内五病区</w:t>
            </w:r>
          </w:p>
        </w:tc>
        <w:tc>
          <w:tcPr>
            <w:tcW w:w="1640"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内四病区</w:t>
            </w:r>
          </w:p>
        </w:tc>
        <w:tc>
          <w:tcPr>
            <w:tcW w:w="1485"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儿科病区</w:t>
            </w:r>
          </w:p>
        </w:tc>
        <w:tc>
          <w:tcPr>
            <w:tcW w:w="1965"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胃镜室</w:t>
            </w:r>
          </w:p>
        </w:tc>
        <w:tc>
          <w:tcPr>
            <w:tcW w:w="2341"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门诊中医治疗室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7"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检验科</w:t>
            </w:r>
          </w:p>
        </w:tc>
        <w:tc>
          <w:tcPr>
            <w:tcW w:w="1640"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收费室</w:t>
            </w:r>
          </w:p>
        </w:tc>
        <w:tc>
          <w:tcPr>
            <w:tcW w:w="1485"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药房</w:t>
            </w:r>
          </w:p>
        </w:tc>
        <w:tc>
          <w:tcPr>
            <w:tcW w:w="1965"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放射科</w:t>
            </w:r>
          </w:p>
        </w:tc>
        <w:tc>
          <w:tcPr>
            <w:tcW w:w="2341"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导诊台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7"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急诊科</w:t>
            </w:r>
          </w:p>
        </w:tc>
        <w:tc>
          <w:tcPr>
            <w:tcW w:w="1640"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核酸采集室</w:t>
            </w:r>
          </w:p>
        </w:tc>
        <w:tc>
          <w:tcPr>
            <w:tcW w:w="1485" w:type="dxa"/>
          </w:tcPr>
          <w:p>
            <w:pPr>
              <w:numPr>
                <w:ilvl w:val="0"/>
                <w:numId w:val="0"/>
              </w:numPr>
              <w:rPr>
                <w:rFonts w:hint="default"/>
                <w:sz w:val="28"/>
                <w:szCs w:val="28"/>
                <w:vertAlign w:val="baseline"/>
                <w:lang w:val="en-US" w:eastAsia="zh-CN"/>
              </w:rPr>
            </w:pPr>
          </w:p>
        </w:tc>
        <w:tc>
          <w:tcPr>
            <w:tcW w:w="1965" w:type="dxa"/>
          </w:tcPr>
          <w:p>
            <w:pPr>
              <w:numPr>
                <w:ilvl w:val="0"/>
                <w:numId w:val="0"/>
              </w:numPr>
              <w:rPr>
                <w:rFonts w:hint="default"/>
                <w:sz w:val="28"/>
                <w:szCs w:val="28"/>
                <w:vertAlign w:val="baseline"/>
                <w:lang w:val="en-US" w:eastAsia="zh-CN"/>
              </w:rPr>
            </w:pPr>
          </w:p>
        </w:tc>
        <w:tc>
          <w:tcPr>
            <w:tcW w:w="2341" w:type="dxa"/>
          </w:tcPr>
          <w:p>
            <w:pPr>
              <w:numPr>
                <w:ilvl w:val="0"/>
                <w:numId w:val="0"/>
              </w:num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tcPr>
          <w:p>
            <w:pPr>
              <w:numPr>
                <w:ilvl w:val="0"/>
                <w:numId w:val="0"/>
              </w:numPr>
              <w:rPr>
                <w:rFonts w:hint="default"/>
                <w:sz w:val="28"/>
                <w:szCs w:val="28"/>
                <w:vertAlign w:val="baseline"/>
                <w:lang w:val="en-US" w:eastAsia="zh-CN"/>
              </w:rPr>
            </w:pPr>
            <w:r>
              <w:rPr>
                <w:rFonts w:hint="eastAsia"/>
                <w:b/>
                <w:bCs/>
                <w:sz w:val="28"/>
                <w:szCs w:val="28"/>
                <w:vertAlign w:val="baseline"/>
                <w:lang w:val="en-US" w:eastAsia="zh-CN"/>
              </w:rPr>
              <w:t>西街院区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7"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内三病区</w:t>
            </w:r>
          </w:p>
        </w:tc>
        <w:tc>
          <w:tcPr>
            <w:tcW w:w="1640"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内二病区</w:t>
            </w:r>
          </w:p>
        </w:tc>
        <w:tc>
          <w:tcPr>
            <w:tcW w:w="1485"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内一病区</w:t>
            </w:r>
          </w:p>
        </w:tc>
        <w:tc>
          <w:tcPr>
            <w:tcW w:w="1965"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针灸康复病区</w:t>
            </w:r>
          </w:p>
        </w:tc>
        <w:tc>
          <w:tcPr>
            <w:tcW w:w="2341"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门诊办公室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7"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药房</w:t>
            </w:r>
          </w:p>
        </w:tc>
        <w:tc>
          <w:tcPr>
            <w:tcW w:w="1640"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口腔科</w:t>
            </w:r>
          </w:p>
        </w:tc>
        <w:tc>
          <w:tcPr>
            <w:tcW w:w="1485"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发热门诊</w:t>
            </w:r>
          </w:p>
        </w:tc>
        <w:tc>
          <w:tcPr>
            <w:tcW w:w="1965"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放射科</w:t>
            </w:r>
          </w:p>
        </w:tc>
        <w:tc>
          <w:tcPr>
            <w:tcW w:w="2341" w:type="dxa"/>
          </w:tcPr>
          <w:p>
            <w:pPr>
              <w:numPr>
                <w:ilvl w:val="0"/>
                <w:numId w:val="0"/>
              </w:numPr>
              <w:rPr>
                <w:rFonts w:hint="default"/>
                <w:sz w:val="28"/>
                <w:szCs w:val="28"/>
                <w:vertAlign w:val="baseline"/>
                <w:lang w:val="en-US" w:eastAsia="zh-CN"/>
              </w:rPr>
            </w:pPr>
          </w:p>
        </w:tc>
      </w:tr>
    </w:tbl>
    <w:p>
      <w:pPr>
        <w:numPr>
          <w:ilvl w:val="0"/>
          <w:numId w:val="0"/>
        </w:numPr>
        <w:rPr>
          <w:rFonts w:hint="default"/>
          <w:sz w:val="28"/>
          <w:szCs w:val="28"/>
          <w:lang w:val="en-US" w:eastAsia="zh-CN"/>
        </w:rPr>
      </w:pPr>
    </w:p>
    <w:p>
      <w:pPr>
        <w:numPr>
          <w:ilvl w:val="0"/>
          <w:numId w:val="1"/>
        </w:numPr>
        <w:ind w:left="0" w:leftChars="0" w:firstLine="0" w:firstLineChars="0"/>
        <w:rPr>
          <w:rFonts w:hint="eastAsia"/>
          <w:b/>
          <w:bCs/>
          <w:sz w:val="28"/>
          <w:szCs w:val="28"/>
          <w:lang w:val="en-US" w:eastAsia="zh-CN"/>
        </w:rPr>
      </w:pPr>
      <w:r>
        <w:rPr>
          <w:rFonts w:hint="eastAsia"/>
          <w:b/>
          <w:bCs/>
          <w:sz w:val="28"/>
          <w:szCs w:val="28"/>
          <w:lang w:val="en-US" w:eastAsia="zh-CN"/>
        </w:rPr>
        <w:t>功能要求</w:t>
      </w:r>
    </w:p>
    <w:p>
      <w:pPr>
        <w:numPr>
          <w:ilvl w:val="0"/>
          <w:numId w:val="2"/>
        </w:numPr>
        <w:ind w:leftChars="0"/>
        <w:rPr>
          <w:rFonts w:hint="eastAsia"/>
          <w:sz w:val="28"/>
          <w:szCs w:val="28"/>
          <w:lang w:val="en-US" w:eastAsia="zh-CN"/>
        </w:rPr>
      </w:pPr>
      <w:r>
        <w:rPr>
          <w:rFonts w:hint="eastAsia"/>
          <w:sz w:val="28"/>
          <w:szCs w:val="28"/>
          <w:lang w:val="en-US" w:eastAsia="zh-CN"/>
        </w:rPr>
        <w:t>主机两套（西街院区、南院区），设置在门卫室。</w:t>
      </w:r>
    </w:p>
    <w:p>
      <w:pPr>
        <w:numPr>
          <w:ilvl w:val="0"/>
          <w:numId w:val="2"/>
        </w:numPr>
        <w:ind w:leftChars="0"/>
        <w:rPr>
          <w:rFonts w:hint="eastAsia"/>
          <w:sz w:val="28"/>
          <w:szCs w:val="28"/>
          <w:lang w:val="en-US" w:eastAsia="zh-CN"/>
        </w:rPr>
      </w:pPr>
      <w:r>
        <w:rPr>
          <w:rFonts w:hint="eastAsia"/>
          <w:sz w:val="28"/>
          <w:szCs w:val="28"/>
          <w:lang w:val="en-US" w:eastAsia="zh-CN"/>
        </w:rPr>
        <w:t>一键报警装置接入公安机关。</w:t>
      </w:r>
    </w:p>
    <w:p>
      <w:pPr>
        <w:numPr>
          <w:ilvl w:val="0"/>
          <w:numId w:val="2"/>
        </w:numPr>
        <w:ind w:leftChars="0"/>
        <w:rPr>
          <w:rFonts w:hint="eastAsia"/>
          <w:sz w:val="28"/>
          <w:szCs w:val="28"/>
          <w:lang w:val="en-US" w:eastAsia="zh-CN"/>
        </w:rPr>
      </w:pPr>
      <w:r>
        <w:rPr>
          <w:rFonts w:hint="eastAsia"/>
          <w:sz w:val="28"/>
          <w:szCs w:val="28"/>
          <w:lang w:val="en-US" w:eastAsia="zh-CN"/>
        </w:rPr>
        <w:t>负责网络接入和网络费用。</w:t>
      </w:r>
    </w:p>
    <w:p>
      <w:pPr>
        <w:numPr>
          <w:ilvl w:val="0"/>
          <w:numId w:val="1"/>
        </w:numPr>
        <w:ind w:left="0" w:leftChars="0" w:firstLine="0" w:firstLineChars="0"/>
        <w:rPr>
          <w:rFonts w:hint="eastAsia"/>
          <w:b/>
          <w:bCs/>
          <w:sz w:val="28"/>
          <w:szCs w:val="28"/>
          <w:lang w:val="en-US" w:eastAsia="zh-CN"/>
        </w:rPr>
      </w:pPr>
      <w:r>
        <w:rPr>
          <w:rFonts w:hint="eastAsia"/>
          <w:b/>
          <w:bCs/>
          <w:sz w:val="28"/>
          <w:szCs w:val="28"/>
          <w:lang w:val="en-US" w:eastAsia="zh-CN"/>
        </w:rPr>
        <w:t>合作模式：购买设备或年租</w:t>
      </w:r>
      <w:bookmarkStart w:id="0" w:name="_GoBack"/>
      <w:bookmarkEnd w:id="0"/>
    </w:p>
    <w:p>
      <w:pPr>
        <w:numPr>
          <w:ilvl w:val="0"/>
          <w:numId w:val="0"/>
        </w:numPr>
        <w:ind w:leftChars="0"/>
        <w:jc w:val="right"/>
        <w:rPr>
          <w:rFonts w:hint="eastAsia"/>
          <w:sz w:val="28"/>
          <w:szCs w:val="28"/>
          <w:lang w:val="en-US" w:eastAsia="zh-CN"/>
        </w:rPr>
      </w:pPr>
      <w:r>
        <w:rPr>
          <w:rFonts w:hint="eastAsia"/>
          <w:sz w:val="28"/>
          <w:szCs w:val="28"/>
          <w:lang w:val="en-US" w:eastAsia="zh-CN"/>
        </w:rPr>
        <w:t>邛崃市中医医院</w:t>
      </w:r>
    </w:p>
    <w:p>
      <w:pPr>
        <w:numPr>
          <w:ilvl w:val="0"/>
          <w:numId w:val="0"/>
        </w:numPr>
        <w:ind w:leftChars="0"/>
        <w:jc w:val="right"/>
        <w:rPr>
          <w:rFonts w:hint="eastAsia"/>
          <w:sz w:val="28"/>
          <w:szCs w:val="28"/>
          <w:lang w:val="en-US" w:eastAsia="zh-CN"/>
        </w:rPr>
      </w:pPr>
      <w:r>
        <w:rPr>
          <w:rFonts w:hint="eastAsia"/>
          <w:sz w:val="28"/>
          <w:szCs w:val="28"/>
          <w:lang w:val="en-US" w:eastAsia="zh-CN"/>
        </w:rPr>
        <w:t>2021年12月6日</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2F6F5D"/>
    <w:multiLevelType w:val="singleLevel"/>
    <w:tmpl w:val="EF2F6F5D"/>
    <w:lvl w:ilvl="0" w:tentative="0">
      <w:start w:val="1"/>
      <w:numFmt w:val="chineseCounting"/>
      <w:suff w:val="nothing"/>
      <w:lvlText w:val="（%1）"/>
      <w:lvlJc w:val="left"/>
      <w:rPr>
        <w:rFonts w:hint="eastAsia"/>
      </w:rPr>
    </w:lvl>
  </w:abstractNum>
  <w:abstractNum w:abstractNumId="1">
    <w:nsid w:val="2C642582"/>
    <w:multiLevelType w:val="singleLevel"/>
    <w:tmpl w:val="2C64258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D1292"/>
    <w:rsid w:val="1BF11752"/>
    <w:rsid w:val="444D1292"/>
    <w:rsid w:val="5D795C44"/>
    <w:rsid w:val="668A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2021-12-02T09:07:00Z</dcterms:created>
  <dc:creator>qlszyyy</dc:creator>
  <cp:lastModifiedBy>嗳。吖</cp:lastModifiedBy>
  <dcterms:modified xsi:type="dcterms:W3CDTF">2021-12-06T00:46:48Z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